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1" w:line="240" w:lineRule="auto"/>
        <w:ind w:left="0" w:firstLine="0"/>
        <w:jc w:val="center"/>
        <w:rPr>
          <w:sz w:val="24"/>
          <w:szCs w:val="24"/>
        </w:rPr>
      </w:pPr>
      <w:bookmarkStart w:colFirst="0" w:colLast="0" w:name="_heading=h.wckcr6h5gzrv" w:id="0"/>
      <w:bookmarkEnd w:id="0"/>
      <w:r w:rsidDel="00000000" w:rsidR="00000000" w:rsidRPr="00000000">
        <w:rPr>
          <w:b w:val="1"/>
          <w:i w:val="1"/>
          <w:sz w:val="24"/>
          <w:szCs w:val="24"/>
          <w:rtl w:val="0"/>
        </w:rPr>
        <w:t xml:space="preserve">Paul V. Moore High School Parking Application</w:t>
      </w:r>
      <w:r w:rsidDel="00000000" w:rsidR="00000000" w:rsidRPr="00000000">
        <w:rPr>
          <w:rtl w:val="0"/>
        </w:rPr>
      </w:r>
    </w:p>
    <w:p w:rsidR="00000000" w:rsidDel="00000000" w:rsidP="00000000" w:rsidRDefault="00000000" w:rsidRPr="00000000" w14:paraId="00000002">
      <w:pPr>
        <w:spacing w:after="0" w:line="240" w:lineRule="auto"/>
        <w:ind w:left="0" w:firstLine="0"/>
        <w:jc w:val="center"/>
        <w:rPr>
          <w:sz w:val="24"/>
          <w:szCs w:val="24"/>
        </w:rPr>
      </w:pPr>
      <w:r w:rsidDel="00000000" w:rsidR="00000000" w:rsidRPr="00000000">
        <w:rPr>
          <w:i w:val="1"/>
          <w:sz w:val="24"/>
          <w:szCs w:val="24"/>
          <w:rtl w:val="0"/>
        </w:rPr>
        <w:t xml:space="preserve">2025-2026 School Year</w:t>
      </w:r>
      <w:r w:rsidDel="00000000" w:rsidR="00000000" w:rsidRPr="00000000">
        <w:rPr>
          <w:rtl w:val="0"/>
        </w:rPr>
      </w:r>
    </w:p>
    <w:p w:rsidR="00000000" w:rsidDel="00000000" w:rsidP="00000000" w:rsidRDefault="00000000" w:rsidRPr="00000000" w14:paraId="00000003">
      <w:pPr>
        <w:spacing w:after="232" w:line="240" w:lineRule="auto"/>
        <w:jc w:val="center"/>
        <w:rPr/>
      </w:pPr>
      <w:r w:rsidDel="00000000" w:rsidR="00000000" w:rsidRPr="00000000">
        <w:rPr>
          <w:rtl w:val="0"/>
        </w:rPr>
        <w:t xml:space="preserve">This application must be completed in its entirety and submitted to the Main Office.</w:t>
      </w:r>
    </w:p>
    <w:p w:rsidR="00000000" w:rsidDel="00000000" w:rsidP="00000000" w:rsidRDefault="00000000" w:rsidRPr="00000000" w14:paraId="00000004">
      <w:pPr>
        <w:spacing w:after="232" w:line="240" w:lineRule="auto"/>
        <w:jc w:val="left"/>
        <w:rPr/>
      </w:pPr>
      <w:r w:rsidDel="00000000" w:rsidR="00000000" w:rsidRPr="00000000">
        <w:rPr>
          <w:b w:val="1"/>
          <w:i w:val="1"/>
          <w:rtl w:val="0"/>
        </w:rPr>
        <w:t xml:space="preserve">Student Information:</w:t>
      </w:r>
      <w:r w:rsidDel="00000000" w:rsidR="00000000" w:rsidRPr="00000000">
        <w:rPr>
          <w:rFonts w:ascii="Calibri" w:cs="Calibri" w:eastAsia="Calibri" w:hAnsi="Calibri"/>
          <w:sz w:val="22"/>
          <w:szCs w:val="22"/>
        </w:rPr>
        <mc:AlternateContent>
          <mc:Choice Requires="wpg">
            <w:drawing>
              <wp:inline distB="0" distT="0" distL="0" distR="0">
                <wp:extent cx="7213599" cy="25400"/>
                <wp:effectExtent b="0" l="0" r="0" t="0"/>
                <wp:docPr id="4611" name=""/>
                <a:graphic>
                  <a:graphicData uri="http://schemas.microsoft.com/office/word/2010/wordprocessingGroup">
                    <wpg:wgp>
                      <wpg:cNvGrpSpPr/>
                      <wpg:grpSpPr>
                        <a:xfrm>
                          <a:off x="1739200" y="3754575"/>
                          <a:ext cx="7213599" cy="25400"/>
                          <a:chOff x="1739200" y="3754575"/>
                          <a:chExt cx="7213600" cy="38125"/>
                        </a:xfrm>
                      </wpg:grpSpPr>
                      <wpg:grpSp>
                        <wpg:cNvGrpSpPr/>
                        <wpg:grpSpPr>
                          <a:xfrm>
                            <a:off x="1739201" y="3767300"/>
                            <a:ext cx="7213599" cy="25400"/>
                            <a:chOff x="0" y="0"/>
                            <a:chExt cx="7213599" cy="25400"/>
                          </a:xfrm>
                        </wpg:grpSpPr>
                        <wps:wsp>
                          <wps:cNvSpPr/>
                          <wps:cNvPr id="3" name="Shape 3"/>
                          <wps:spPr>
                            <a:xfrm>
                              <a:off x="0" y="0"/>
                              <a:ext cx="7213575" cy="25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0" y="0"/>
                              <a:ext cx="7213599" cy="0"/>
                            </a:xfrm>
                            <a:custGeom>
                              <a:rect b="b" l="l" r="r" t="t"/>
                              <a:pathLst>
                                <a:path extrusionOk="0" h="120000" w="7213599">
                                  <a:moveTo>
                                    <a:pt x="0" y="0"/>
                                  </a:moveTo>
                                  <a:lnTo>
                                    <a:pt x="7213599" y="0"/>
                                  </a:lnTo>
                                </a:path>
                              </a:pathLst>
                            </a:custGeom>
                            <a:noFill/>
                            <a:ln cap="flat" cmpd="sng" w="25400">
                              <a:solidFill>
                                <a:srgbClr val="000000"/>
                              </a:solidFill>
                              <a:prstDash val="solid"/>
                              <a:miter lim="127000"/>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0" distR="0">
                <wp:extent cx="7213599" cy="25400"/>
                <wp:effectExtent b="0" l="0" r="0" t="0"/>
                <wp:docPr id="4611"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7213599" cy="254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5">
      <w:pPr>
        <w:tabs>
          <w:tab w:val="center" w:leader="none" w:pos="2640"/>
          <w:tab w:val="center" w:leader="none" w:pos="6222"/>
          <w:tab w:val="center" w:leader="none" w:pos="9046"/>
          <w:tab w:val="center" w:leader="none" w:pos="10140"/>
        </w:tabs>
        <w:spacing w:after="232" w:line="240" w:lineRule="auto"/>
        <w:ind w:left="0" w:firstLine="0"/>
        <w:jc w:val="left"/>
        <w:rPr/>
      </w:pPr>
      <w:r w:rsidDel="00000000" w:rsidR="00000000" w:rsidRPr="00000000">
        <w:rPr>
          <w:rtl w:val="0"/>
        </w:rPr>
        <w:t xml:space="preserve">Student Name:</w:t>
        <w:tab/>
        <w:t xml:space="preserve">________________________</w:t>
        <w:tab/>
        <w:t xml:space="preserve">Parent/ Guardian Names: ______________________</w:t>
        <w:tab/>
        <w:t xml:space="preserve">Phone #</w:t>
        <w:tab/>
        <w:t xml:space="preserve">____________</w:t>
      </w:r>
    </w:p>
    <w:p w:rsidR="00000000" w:rsidDel="00000000" w:rsidP="00000000" w:rsidRDefault="00000000" w:rsidRPr="00000000" w14:paraId="00000006">
      <w:pPr>
        <w:spacing w:after="0" w:line="240" w:lineRule="auto"/>
        <w:ind w:left="0" w:right="2337" w:firstLine="0"/>
        <w:jc w:val="left"/>
        <w:rPr/>
      </w:pPr>
      <w:r w:rsidDel="00000000" w:rsidR="00000000" w:rsidRPr="00000000">
        <w:rPr>
          <w:rtl w:val="0"/>
        </w:rPr>
        <w:t xml:space="preserve">Address:</w:t>
        <w:tab/>
        <w:t xml:space="preserve">______________________________ City: _______________________ State: __________Zip:_______ </w:t>
      </w:r>
    </w:p>
    <w:p w:rsidR="00000000" w:rsidDel="00000000" w:rsidP="00000000" w:rsidRDefault="00000000" w:rsidRPr="00000000" w14:paraId="00000007">
      <w:pPr>
        <w:spacing w:after="0" w:line="240" w:lineRule="auto"/>
        <w:ind w:left="0" w:right="2337" w:firstLine="0"/>
        <w:jc w:val="left"/>
        <w:rPr/>
      </w:pPr>
      <w:r w:rsidDel="00000000" w:rsidR="00000000" w:rsidRPr="00000000">
        <w:rPr>
          <w:rtl w:val="0"/>
        </w:rPr>
      </w:r>
    </w:p>
    <w:p w:rsidR="00000000" w:rsidDel="00000000" w:rsidP="00000000" w:rsidRDefault="00000000" w:rsidRPr="00000000" w14:paraId="00000008">
      <w:pPr>
        <w:spacing w:after="0" w:line="240" w:lineRule="auto"/>
        <w:ind w:left="0" w:right="2337" w:firstLine="0"/>
        <w:jc w:val="left"/>
        <w:rPr/>
      </w:pPr>
      <w:r w:rsidDel="00000000" w:rsidR="00000000" w:rsidRPr="00000000">
        <w:rPr>
          <w:rtl w:val="0"/>
        </w:rPr>
        <w:t xml:space="preserve">Driver’s License #______________________________ </w:t>
        <w:tab/>
      </w:r>
    </w:p>
    <w:p w:rsidR="00000000" w:rsidDel="00000000" w:rsidP="00000000" w:rsidRDefault="00000000" w:rsidRPr="00000000" w14:paraId="00000009">
      <w:pPr>
        <w:spacing w:after="0" w:line="240" w:lineRule="auto"/>
        <w:ind w:left="720" w:right="2337" w:firstLine="720"/>
        <w:jc w:val="center"/>
        <w:rPr>
          <w:b w:val="1"/>
          <w:i w:val="1"/>
        </w:rPr>
      </w:pPr>
      <w:r w:rsidDel="00000000" w:rsidR="00000000" w:rsidRPr="00000000">
        <w:rPr>
          <w:b w:val="1"/>
          <w:i w:val="1"/>
          <w:rtl w:val="0"/>
        </w:rPr>
        <w:t xml:space="preserve">A COPY OF YOUR DRIVER’S LICENSE MUST BE ATTACHED TO THIS APPLICATION - COPIES WILL </w:t>
      </w:r>
      <w:r w:rsidDel="00000000" w:rsidR="00000000" w:rsidRPr="00000000">
        <w:rPr>
          <w:b w:val="1"/>
          <w:i w:val="1"/>
          <w:u w:val="single"/>
          <w:rtl w:val="0"/>
        </w:rPr>
        <w:t xml:space="preserve">NOT</w:t>
      </w:r>
      <w:r w:rsidDel="00000000" w:rsidR="00000000" w:rsidRPr="00000000">
        <w:rPr>
          <w:b w:val="1"/>
          <w:i w:val="1"/>
          <w:rtl w:val="0"/>
        </w:rPr>
        <w:t xml:space="preserve"> BE MADE IN THE MAIN OFFICE</w:t>
      </w:r>
    </w:p>
    <w:p w:rsidR="00000000" w:rsidDel="00000000" w:rsidP="00000000" w:rsidRDefault="00000000" w:rsidRPr="00000000" w14:paraId="0000000A">
      <w:pPr>
        <w:spacing w:after="0" w:line="240" w:lineRule="auto"/>
        <w:ind w:left="0" w:right="2337" w:firstLine="0"/>
        <w:jc w:val="left"/>
        <w:rPr/>
      </w:pPr>
      <w:r w:rsidDel="00000000" w:rsidR="00000000" w:rsidRPr="00000000">
        <w:rPr>
          <w:b w:val="1"/>
          <w:i w:val="1"/>
          <w:rtl w:val="0"/>
        </w:rPr>
        <w:t xml:space="preserve">Vehicle Information:</w:t>
      </w:r>
      <w:r w:rsidDel="00000000" w:rsidR="00000000" w:rsidRPr="00000000">
        <w:rPr>
          <w:rtl w:val="0"/>
        </w:rPr>
      </w:r>
    </w:p>
    <w:p w:rsidR="00000000" w:rsidDel="00000000" w:rsidP="00000000" w:rsidRDefault="00000000" w:rsidRPr="00000000" w14:paraId="0000000B">
      <w:pPr>
        <w:tabs>
          <w:tab w:val="center" w:leader="none" w:pos="8322"/>
        </w:tabs>
        <w:spacing w:after="232" w:line="240" w:lineRule="auto"/>
        <w:ind w:left="0" w:firstLine="0"/>
        <w:jc w:val="left"/>
        <w:rPr/>
      </w:pPr>
      <w:r w:rsidDel="00000000" w:rsidR="00000000" w:rsidRPr="00000000">
        <w:rPr>
          <w:rtl w:val="0"/>
        </w:rPr>
        <w:t xml:space="preserve">License Plate # ____________</w:t>
        <w:tab/>
        <w:t xml:space="preserve">Owner of Vehicle: _________________________________</w:t>
      </w:r>
    </w:p>
    <w:p w:rsidR="00000000" w:rsidDel="00000000" w:rsidP="00000000" w:rsidRDefault="00000000" w:rsidRPr="00000000" w14:paraId="0000000C">
      <w:pPr>
        <w:tabs>
          <w:tab w:val="center" w:leader="none" w:pos="990"/>
          <w:tab w:val="center" w:leader="none" w:pos="2393"/>
          <w:tab w:val="center" w:leader="none" w:pos="3610"/>
          <w:tab w:val="center" w:leader="none" w:pos="4951"/>
          <w:tab w:val="center" w:leader="none" w:pos="6080"/>
          <w:tab w:val="center" w:leader="none" w:pos="7231"/>
          <w:tab w:val="center" w:leader="none" w:pos="8140"/>
          <w:tab w:val="center" w:leader="none" w:pos="9246"/>
          <w:tab w:val="center" w:leader="none" w:pos="10220"/>
        </w:tabs>
        <w:spacing w:after="233" w:line="240" w:lineRule="auto"/>
        <w:ind w:left="0" w:firstLine="0"/>
        <w:jc w:val="left"/>
        <w:rPr/>
      </w:pPr>
      <w:r w:rsidDel="00000000" w:rsidR="00000000" w:rsidRPr="00000000">
        <w:rPr>
          <w:rtl w:val="0"/>
        </w:rPr>
        <w:t xml:space="preserve">Year:</w:t>
        <w:tab/>
        <w:t xml:space="preserve">_________</w:t>
        <w:tab/>
        <w:t xml:space="preserve">          Make:  _________________</w:t>
        <w:tab/>
        <w:t xml:space="preserve">Model:</w:t>
        <w:tab/>
        <w:t xml:space="preserve">___________________________      Color:</w:t>
        <w:tab/>
        <w:t xml:space="preserve">__________________</w:t>
      </w:r>
    </w:p>
    <w:p w:rsidR="00000000" w:rsidDel="00000000" w:rsidP="00000000" w:rsidRDefault="00000000" w:rsidRPr="00000000" w14:paraId="0000000D">
      <w:pPr>
        <w:spacing w:after="52" w:line="240" w:lineRule="auto"/>
        <w:rPr/>
      </w:pPr>
      <w:r w:rsidDel="00000000" w:rsidR="00000000" w:rsidRPr="00000000">
        <w:rPr>
          <w:b w:val="1"/>
          <w:rtl w:val="0"/>
        </w:rPr>
        <w:t xml:space="preserve">Parking Permit Rules and Regulations</w:t>
      </w: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0</wp:posOffset>
                </wp:positionH>
                <wp:positionV relativeFrom="paragraph">
                  <wp:posOffset>139700</wp:posOffset>
                </wp:positionV>
                <wp:extent cx="7296150" cy="314325"/>
                <wp:effectExtent b="0" l="0" r="0" t="0"/>
                <wp:wrapNone/>
                <wp:docPr id="4610" name=""/>
                <a:graphic>
                  <a:graphicData uri="http://schemas.microsoft.com/office/word/2010/wordprocessingGroup">
                    <wpg:wgp>
                      <wpg:cNvGrpSpPr/>
                      <wpg:grpSpPr>
                        <a:xfrm>
                          <a:off x="1697925" y="3610125"/>
                          <a:ext cx="7296150" cy="314325"/>
                          <a:chOff x="1697925" y="3610125"/>
                          <a:chExt cx="7296150" cy="327050"/>
                        </a:xfrm>
                      </wpg:grpSpPr>
                      <wpg:grpSp>
                        <wpg:cNvGrpSpPr/>
                        <wpg:grpSpPr>
                          <a:xfrm>
                            <a:off x="1697925" y="3622838"/>
                            <a:ext cx="7296149" cy="314325"/>
                            <a:chOff x="0" y="0"/>
                            <a:chExt cx="7218679" cy="148429"/>
                          </a:xfrm>
                        </wpg:grpSpPr>
                        <wps:wsp>
                          <wps:cNvSpPr/>
                          <wps:cNvPr id="3" name="Shape 3"/>
                          <wps:spPr>
                            <a:xfrm>
                              <a:off x="0" y="0"/>
                              <a:ext cx="7218675" cy="1484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5080" y="0"/>
                              <a:ext cx="7213599" cy="0"/>
                            </a:xfrm>
                            <a:custGeom>
                              <a:rect b="b" l="l" r="r" t="t"/>
                              <a:pathLst>
                                <a:path extrusionOk="0" h="120000" w="7213599">
                                  <a:moveTo>
                                    <a:pt x="0" y="0"/>
                                  </a:moveTo>
                                  <a:lnTo>
                                    <a:pt x="7213599" y="0"/>
                                  </a:lnTo>
                                </a:path>
                              </a:pathLst>
                            </a:custGeom>
                            <a:noFill/>
                            <a:ln cap="flat" cmpd="sng" w="25400">
                              <a:solidFill>
                                <a:srgbClr val="000000"/>
                              </a:solidFill>
                              <a:prstDash val="solid"/>
                              <a:miter lim="127000"/>
                              <a:headEnd len="sm" w="sm" type="none"/>
                              <a:tailEnd len="sm" w="sm" type="none"/>
                            </a:ln>
                          </wps:spPr>
                          <wps:bodyPr anchorCtr="0" anchor="ctr" bIns="91425" lIns="91425" spcFirstLastPara="1" rIns="91425" wrap="square" tIns="91425">
                            <a:noAutofit/>
                          </wps:bodyPr>
                        </wps:wsp>
                        <wps:wsp>
                          <wps:cNvSpPr/>
                          <wps:cNvPr id="5" name="Shape 5"/>
                          <wps:spPr>
                            <a:xfrm>
                              <a:off x="0" y="5554"/>
                              <a:ext cx="7186893" cy="142875"/>
                            </a:xfrm>
                            <a:custGeom>
                              <a:rect b="b" l="l" r="r" t="t"/>
                              <a:pathLst>
                                <a:path extrusionOk="0" h="142875" w="7186893">
                                  <a:moveTo>
                                    <a:pt x="0" y="0"/>
                                  </a:moveTo>
                                  <a:lnTo>
                                    <a:pt x="7186893" y="0"/>
                                  </a:lnTo>
                                  <a:lnTo>
                                    <a:pt x="7186893" y="142875"/>
                                  </a:lnTo>
                                  <a:lnTo>
                                    <a:pt x="0" y="142875"/>
                                  </a:lnTo>
                                  <a:lnTo>
                                    <a:pt x="0" y="0"/>
                                  </a:lnTo>
                                </a:path>
                              </a:pathLst>
                            </a:custGeom>
                            <a:solidFill>
                              <a:srgbClr val="CCCCCC"/>
                            </a:solidFill>
                            <a:ln>
                              <a:noFill/>
                            </a:ln>
                          </wps:spPr>
                          <wps:bodyPr anchorCtr="0" anchor="ctr" bIns="91425" lIns="91425" spcFirstLastPara="1" rIns="91425" wrap="square" tIns="91425">
                            <a:noAutofit/>
                          </wps:bodyPr>
                        </wps:wsp>
                      </wpg:grpSp>
                    </wpg:wgp>
                  </a:graphicData>
                </a:graphic>
              </wp:anchor>
            </w:drawing>
          </mc:Choice>
          <mc:Fallback>
            <w:drawing>
              <wp:anchor allowOverlap="1" behindDoc="1" distB="0" distT="0" distL="0" distR="0" hidden="0" layoutInCell="1" locked="0" relativeHeight="0" simplePos="0">
                <wp:simplePos x="0" y="0"/>
                <wp:positionH relativeFrom="column">
                  <wp:posOffset>0</wp:posOffset>
                </wp:positionH>
                <wp:positionV relativeFrom="paragraph">
                  <wp:posOffset>139700</wp:posOffset>
                </wp:positionV>
                <wp:extent cx="7296150" cy="314325"/>
                <wp:effectExtent b="0" l="0" r="0" t="0"/>
                <wp:wrapNone/>
                <wp:docPr id="4610"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7296150" cy="314325"/>
                        </a:xfrm>
                        <a:prstGeom prst="rect"/>
                        <a:ln/>
                      </pic:spPr>
                    </pic:pic>
                  </a:graphicData>
                </a:graphic>
              </wp:anchor>
            </w:drawing>
          </mc:Fallback>
        </mc:AlternateContent>
      </w:r>
    </w:p>
    <w:p w:rsidR="00000000" w:rsidDel="00000000" w:rsidP="00000000" w:rsidRDefault="00000000" w:rsidRPr="00000000" w14:paraId="0000000E">
      <w:pPr>
        <w:spacing w:after="232" w:line="240" w:lineRule="auto"/>
        <w:rPr>
          <w:b w:val="1"/>
        </w:rPr>
      </w:pPr>
      <w:r w:rsidDel="00000000" w:rsidR="00000000" w:rsidRPr="00000000">
        <w:rPr>
          <w:b w:val="1"/>
          <w:rtl w:val="0"/>
        </w:rPr>
        <w:t xml:space="preserve">Parking is a privilege and may be suspended or revoked at any time for failing to maintain good academic standing, frequent tardiness and/or truancy or behavior issues.  Students are expected to abide by the Code of Conduct.</w:t>
      </w:r>
    </w:p>
    <w:p w:rsidR="00000000" w:rsidDel="00000000" w:rsidP="00000000" w:rsidRDefault="00000000" w:rsidRPr="00000000" w14:paraId="0000000F">
      <w:pPr>
        <w:spacing w:after="160" w:line="240" w:lineRule="auto"/>
        <w:ind w:left="0" w:firstLine="0"/>
        <w:jc w:val="left"/>
        <w:rPr/>
      </w:pPr>
      <w:r w:rsidDel="00000000" w:rsidR="00000000" w:rsidRPr="00000000">
        <w:rPr>
          <w:rtl w:val="0"/>
        </w:rPr>
        <w:t xml:space="preserve">All parking on school property is by </w:t>
      </w:r>
      <w:r w:rsidDel="00000000" w:rsidR="00000000" w:rsidRPr="00000000">
        <w:rPr>
          <w:b w:val="1"/>
          <w:rtl w:val="0"/>
        </w:rPr>
        <w:t xml:space="preserve">permit only </w:t>
      </w:r>
      <w:r w:rsidDel="00000000" w:rsidR="00000000" w:rsidRPr="00000000">
        <w:rPr>
          <w:rtl w:val="0"/>
        </w:rPr>
        <w:t xml:space="preserve">(vehicles on property may be subject to administrative search). The permit number </w:t>
      </w:r>
      <w:r w:rsidDel="00000000" w:rsidR="00000000" w:rsidRPr="00000000">
        <w:rPr>
          <w:b w:val="1"/>
          <w:rtl w:val="0"/>
        </w:rPr>
        <w:t xml:space="preserve">does not </w:t>
      </w:r>
      <w:r w:rsidDel="00000000" w:rsidR="00000000" w:rsidRPr="00000000">
        <w:rPr>
          <w:rtl w:val="0"/>
        </w:rPr>
        <w:t xml:space="preserve">correspond to an assigned parking spot number. Permit approved parking is available in any of the numbered student parking spaces.  Any items not covered in this document will be at the Administrator’s discretion.</w:t>
      </w:r>
    </w:p>
    <w:p w:rsidR="00000000" w:rsidDel="00000000" w:rsidP="00000000" w:rsidRDefault="00000000" w:rsidRPr="00000000" w14:paraId="00000010">
      <w:pPr>
        <w:numPr>
          <w:ilvl w:val="0"/>
          <w:numId w:val="1"/>
        </w:numPr>
        <w:spacing w:line="240" w:lineRule="auto"/>
        <w:ind w:left="1065" w:hanging="720"/>
        <w:rPr/>
      </w:pPr>
      <w:r w:rsidDel="00000000" w:rsidR="00000000" w:rsidRPr="00000000">
        <w:rPr>
          <w:rtl w:val="0"/>
        </w:rPr>
        <w:t xml:space="preserve">The vehicle must be owned by the student and/or their parent/guardian.</w:t>
      </w:r>
    </w:p>
    <w:p w:rsidR="00000000" w:rsidDel="00000000" w:rsidP="00000000" w:rsidRDefault="00000000" w:rsidRPr="00000000" w14:paraId="00000011">
      <w:pPr>
        <w:numPr>
          <w:ilvl w:val="0"/>
          <w:numId w:val="1"/>
        </w:numPr>
        <w:spacing w:line="240" w:lineRule="auto"/>
        <w:ind w:left="1065" w:hanging="720"/>
        <w:rPr/>
      </w:pPr>
      <w:r w:rsidDel="00000000" w:rsidR="00000000" w:rsidRPr="00000000">
        <w:rPr>
          <w:rtl w:val="0"/>
        </w:rPr>
        <w:t xml:space="preserve">Students approved for this privilege have been granted permission to </w:t>
      </w:r>
      <w:r w:rsidDel="00000000" w:rsidR="00000000" w:rsidRPr="00000000">
        <w:rPr>
          <w:b w:val="1"/>
          <w:rtl w:val="0"/>
        </w:rPr>
        <w:t xml:space="preserve">park only the vehicle registered above</w:t>
      </w:r>
      <w:r w:rsidDel="00000000" w:rsidR="00000000" w:rsidRPr="00000000">
        <w:rPr>
          <w:rtl w:val="0"/>
        </w:rPr>
        <w:t xml:space="preserve">. Unregistered vehicles parked on school property without Administrative permission may be removed at the owner’s expense. If a student might drive multiple vehicles, each vehicle must be registered and the window-cling permit sticker must be present in the vehicle.</w:t>
      </w:r>
    </w:p>
    <w:p w:rsidR="00000000" w:rsidDel="00000000" w:rsidP="00000000" w:rsidRDefault="00000000" w:rsidRPr="00000000" w14:paraId="00000012">
      <w:pPr>
        <w:numPr>
          <w:ilvl w:val="0"/>
          <w:numId w:val="1"/>
        </w:numPr>
        <w:spacing w:after="6" w:line="240" w:lineRule="auto"/>
        <w:ind w:left="1065" w:hanging="720"/>
        <w:rPr/>
      </w:pPr>
      <w:r w:rsidDel="00000000" w:rsidR="00000000" w:rsidRPr="00000000">
        <w:rPr>
          <w:b w:val="1"/>
          <w:rtl w:val="0"/>
        </w:rPr>
        <w:t xml:space="preserve">Students are not to loan their permits to any other students</w:t>
      </w:r>
      <w:r w:rsidDel="00000000" w:rsidR="00000000" w:rsidRPr="00000000">
        <w:rPr>
          <w:rtl w:val="0"/>
        </w:rPr>
        <w:t xml:space="preserve">.</w:t>
      </w:r>
    </w:p>
    <w:p w:rsidR="00000000" w:rsidDel="00000000" w:rsidP="00000000" w:rsidRDefault="00000000" w:rsidRPr="00000000" w14:paraId="00000013">
      <w:pPr>
        <w:numPr>
          <w:ilvl w:val="0"/>
          <w:numId w:val="1"/>
        </w:numPr>
        <w:spacing w:line="240" w:lineRule="auto"/>
        <w:ind w:left="1065" w:hanging="720"/>
        <w:rPr/>
      </w:pPr>
      <w:r w:rsidDel="00000000" w:rsidR="00000000" w:rsidRPr="00000000">
        <w:rPr>
          <w:rtl w:val="0"/>
        </w:rPr>
        <w:t xml:space="preserve">Students will update their parking information within twenty-four hours of any </w:t>
      </w:r>
      <w:r w:rsidDel="00000000" w:rsidR="00000000" w:rsidRPr="00000000">
        <w:rPr>
          <w:b w:val="1"/>
          <w:rtl w:val="0"/>
        </w:rPr>
        <w:t xml:space="preserve">permanent </w:t>
      </w:r>
      <w:r w:rsidDel="00000000" w:rsidR="00000000" w:rsidRPr="00000000">
        <w:rPr>
          <w:rtl w:val="0"/>
        </w:rPr>
        <w:t xml:space="preserve">change in information.</w:t>
      </w:r>
    </w:p>
    <w:p w:rsidR="00000000" w:rsidDel="00000000" w:rsidP="00000000" w:rsidRDefault="00000000" w:rsidRPr="00000000" w14:paraId="00000014">
      <w:pPr>
        <w:numPr>
          <w:ilvl w:val="0"/>
          <w:numId w:val="1"/>
        </w:numPr>
        <w:spacing w:after="6" w:line="240" w:lineRule="auto"/>
        <w:ind w:left="1065" w:hanging="720"/>
        <w:rPr/>
      </w:pPr>
      <w:r w:rsidDel="00000000" w:rsidR="00000000" w:rsidRPr="00000000">
        <w:rPr>
          <w:b w:val="1"/>
          <w:rtl w:val="0"/>
        </w:rPr>
        <w:t xml:space="preserve">Students must arrive at school in plenty of time, even during winter months, in order to be in school on time and ready for all classes</w:t>
      </w:r>
      <w:r w:rsidDel="00000000" w:rsidR="00000000" w:rsidRPr="00000000">
        <w:rPr>
          <w:rtl w:val="0"/>
        </w:rPr>
        <w:t xml:space="preserve">. </w:t>
      </w:r>
      <w:r w:rsidDel="00000000" w:rsidR="00000000" w:rsidRPr="00000000">
        <w:rPr>
          <w:b w:val="1"/>
          <w:rtl w:val="0"/>
        </w:rPr>
        <w:t xml:space="preserve">Repeated incidences of tardiness or truancy may result in the loss of parking privileges. To regain parking privileges, an updated application will be required and reinstatement of those privileges are subject to Administrative review and approval. Students will only be allowed this opportunity once during the year.</w:t>
      </w:r>
      <w:r w:rsidDel="00000000" w:rsidR="00000000" w:rsidRPr="00000000">
        <w:rPr>
          <w:rtl w:val="0"/>
        </w:rPr>
      </w:r>
    </w:p>
    <w:p w:rsidR="00000000" w:rsidDel="00000000" w:rsidP="00000000" w:rsidRDefault="00000000" w:rsidRPr="00000000" w14:paraId="00000015">
      <w:pPr>
        <w:numPr>
          <w:ilvl w:val="0"/>
          <w:numId w:val="1"/>
        </w:numPr>
        <w:spacing w:line="240" w:lineRule="auto"/>
        <w:ind w:left="1065" w:hanging="720"/>
        <w:rPr/>
      </w:pPr>
      <w:r w:rsidDel="00000000" w:rsidR="00000000" w:rsidRPr="00000000">
        <w:rPr>
          <w:rtl w:val="0"/>
        </w:rPr>
        <w:t xml:space="preserve">All students must enter the building through the main entrance.</w:t>
      </w:r>
    </w:p>
    <w:p w:rsidR="00000000" w:rsidDel="00000000" w:rsidP="00000000" w:rsidRDefault="00000000" w:rsidRPr="00000000" w14:paraId="00000016">
      <w:pPr>
        <w:numPr>
          <w:ilvl w:val="0"/>
          <w:numId w:val="1"/>
        </w:numPr>
        <w:spacing w:after="6" w:line="240" w:lineRule="auto"/>
        <w:ind w:left="1065" w:hanging="720"/>
        <w:rPr/>
      </w:pPr>
      <w:r w:rsidDel="00000000" w:rsidR="00000000" w:rsidRPr="00000000">
        <w:rPr>
          <w:rtl w:val="0"/>
        </w:rPr>
        <w:t xml:space="preserve">Students are to exercise </w:t>
      </w:r>
      <w:r w:rsidDel="00000000" w:rsidR="00000000" w:rsidRPr="00000000">
        <w:rPr>
          <w:b w:val="1"/>
          <w:rtl w:val="0"/>
        </w:rPr>
        <w:t xml:space="preserve">good traffic safety practices on and off </w:t>
      </w:r>
      <w:r w:rsidDel="00000000" w:rsidR="00000000" w:rsidRPr="00000000">
        <w:rPr>
          <w:rtl w:val="0"/>
        </w:rPr>
        <w:t xml:space="preserve">school grounds. </w:t>
      </w:r>
      <w:r w:rsidDel="00000000" w:rsidR="00000000" w:rsidRPr="00000000">
        <w:rPr>
          <w:b w:val="1"/>
          <w:rtl w:val="0"/>
        </w:rPr>
        <w:t xml:space="preserve">Reckless driving on school grounds will result in the loss of parking privileges.</w:t>
      </w:r>
      <w:r w:rsidDel="00000000" w:rsidR="00000000" w:rsidRPr="00000000">
        <w:rPr>
          <w:rtl w:val="0"/>
        </w:rPr>
      </w:r>
    </w:p>
    <w:p w:rsidR="00000000" w:rsidDel="00000000" w:rsidP="00000000" w:rsidRDefault="00000000" w:rsidRPr="00000000" w14:paraId="00000017">
      <w:pPr>
        <w:numPr>
          <w:ilvl w:val="0"/>
          <w:numId w:val="1"/>
        </w:numPr>
        <w:spacing w:line="240" w:lineRule="auto"/>
        <w:ind w:left="1065" w:hanging="720"/>
        <w:rPr/>
      </w:pPr>
      <w:r w:rsidDel="00000000" w:rsidR="00000000" w:rsidRPr="00000000">
        <w:rPr>
          <w:rtl w:val="0"/>
        </w:rPr>
        <w:t xml:space="preserve">During school hours, student operated vehicles must be appropriately parked in designated numbered spots. Cars not parked appropriately in a designated space may be towed at the owner’s expense.</w:t>
      </w:r>
    </w:p>
    <w:p w:rsidR="00000000" w:rsidDel="00000000" w:rsidP="00000000" w:rsidRDefault="00000000" w:rsidRPr="00000000" w14:paraId="00000018">
      <w:pPr>
        <w:numPr>
          <w:ilvl w:val="0"/>
          <w:numId w:val="1"/>
        </w:numPr>
        <w:spacing w:line="240" w:lineRule="auto"/>
        <w:ind w:left="1065" w:hanging="720"/>
        <w:rPr/>
      </w:pPr>
      <w:r w:rsidDel="00000000" w:rsidR="00000000" w:rsidRPr="00000000">
        <w:rPr>
          <w:rtl w:val="0"/>
        </w:rPr>
        <w:t xml:space="preserve">Students are not allowed to go to their vehicles or to the parking lot during the school day without prior permission from the</w:t>
      </w:r>
    </w:p>
    <w:p w:rsidR="00000000" w:rsidDel="00000000" w:rsidP="00000000" w:rsidRDefault="00000000" w:rsidRPr="00000000" w14:paraId="00000019">
      <w:pPr>
        <w:spacing w:line="240" w:lineRule="auto"/>
        <w:ind w:left="1090" w:firstLine="0"/>
        <w:rPr/>
      </w:pPr>
      <w:r w:rsidDel="00000000" w:rsidR="00000000" w:rsidRPr="00000000">
        <w:rPr>
          <w:rtl w:val="0"/>
        </w:rPr>
        <w:t xml:space="preserve">Administration.</w:t>
      </w:r>
    </w:p>
    <w:p w:rsidR="00000000" w:rsidDel="00000000" w:rsidP="00000000" w:rsidRDefault="00000000" w:rsidRPr="00000000" w14:paraId="0000001A">
      <w:pPr>
        <w:numPr>
          <w:ilvl w:val="0"/>
          <w:numId w:val="1"/>
        </w:numPr>
        <w:spacing w:line="240" w:lineRule="auto"/>
        <w:ind w:left="1065" w:hanging="720"/>
        <w:rPr/>
      </w:pPr>
      <w:r w:rsidDel="00000000" w:rsidR="00000000" w:rsidRPr="00000000">
        <w:rPr>
          <w:rtl w:val="0"/>
        </w:rPr>
        <w:t xml:space="preserve">Obey the school speed limit of </w:t>
      </w:r>
      <w:r w:rsidDel="00000000" w:rsidR="00000000" w:rsidRPr="00000000">
        <w:rPr>
          <w:b w:val="1"/>
          <w:rtl w:val="0"/>
        </w:rPr>
        <w:t xml:space="preserve">10 MPH </w:t>
      </w:r>
      <w:r w:rsidDel="00000000" w:rsidR="00000000" w:rsidRPr="00000000">
        <w:rPr>
          <w:rtl w:val="0"/>
        </w:rPr>
        <w:t xml:space="preserve">on all school property and follow the established traffic pattern.</w:t>
      </w:r>
    </w:p>
    <w:p w:rsidR="00000000" w:rsidDel="00000000" w:rsidP="00000000" w:rsidRDefault="00000000" w:rsidRPr="00000000" w14:paraId="0000001B">
      <w:pPr>
        <w:numPr>
          <w:ilvl w:val="0"/>
          <w:numId w:val="1"/>
        </w:numPr>
        <w:spacing w:line="240" w:lineRule="auto"/>
        <w:ind w:left="1065" w:hanging="720"/>
        <w:rPr/>
      </w:pPr>
      <w:r w:rsidDel="00000000" w:rsidR="00000000" w:rsidRPr="00000000">
        <w:rPr>
          <w:rtl w:val="0"/>
        </w:rPr>
        <w:t xml:space="preserve">Any student in the possession of, or using, alcohol, drugs, and/or weapons is subject to losing their parking privilege immediately.</w:t>
      </w:r>
    </w:p>
    <w:p w:rsidR="00000000" w:rsidDel="00000000" w:rsidP="00000000" w:rsidRDefault="00000000" w:rsidRPr="00000000" w14:paraId="0000001C">
      <w:pPr>
        <w:numPr>
          <w:ilvl w:val="0"/>
          <w:numId w:val="1"/>
        </w:numPr>
        <w:spacing w:line="240" w:lineRule="auto"/>
        <w:ind w:left="1065" w:hanging="720"/>
        <w:rPr/>
      </w:pPr>
      <w:r w:rsidDel="00000000" w:rsidR="00000000" w:rsidRPr="00000000">
        <w:rPr>
          <w:rtl w:val="0"/>
        </w:rPr>
        <w:t xml:space="preserve">The towing of any vehicles will be at the owner’s expense. The school is under no obligation to warn students.</w:t>
      </w:r>
    </w:p>
    <w:p w:rsidR="00000000" w:rsidDel="00000000" w:rsidP="00000000" w:rsidRDefault="00000000" w:rsidRPr="00000000" w14:paraId="0000001D">
      <w:pPr>
        <w:numPr>
          <w:ilvl w:val="0"/>
          <w:numId w:val="1"/>
        </w:numPr>
        <w:spacing w:line="240" w:lineRule="auto"/>
        <w:ind w:left="1065" w:hanging="720"/>
        <w:rPr/>
      </w:pPr>
      <w:r w:rsidDel="00000000" w:rsidR="00000000" w:rsidRPr="00000000">
        <w:rPr>
          <w:rtl w:val="0"/>
        </w:rPr>
        <w:t xml:space="preserve">Driving to CiTi BOCES is not allowed without prior written permission from CiTi BOCES administration and high school</w:t>
      </w:r>
    </w:p>
    <w:p w:rsidR="00000000" w:rsidDel="00000000" w:rsidP="00000000" w:rsidRDefault="00000000" w:rsidRPr="00000000" w14:paraId="0000001E">
      <w:pPr>
        <w:spacing w:line="240" w:lineRule="auto"/>
        <w:ind w:left="1090" w:firstLine="0"/>
        <w:rPr/>
      </w:pPr>
      <w:r w:rsidDel="00000000" w:rsidR="00000000" w:rsidRPr="00000000">
        <w:rPr>
          <w:rtl w:val="0"/>
        </w:rPr>
        <w:t xml:space="preserve">administration.</w:t>
      </w:r>
    </w:p>
    <w:p w:rsidR="00000000" w:rsidDel="00000000" w:rsidP="00000000" w:rsidRDefault="00000000" w:rsidRPr="00000000" w14:paraId="0000001F">
      <w:pPr>
        <w:spacing w:after="160" w:line="240" w:lineRule="auto"/>
        <w:ind w:left="0" w:firstLine="0"/>
        <w:rPr/>
      </w:pPr>
      <w:r w:rsidDel="00000000" w:rsidR="00000000" w:rsidRPr="00000000">
        <w:rPr>
          <w:b w:val="1"/>
          <w:sz w:val="28"/>
          <w:szCs w:val="28"/>
          <w:rtl w:val="0"/>
        </w:rPr>
        <w:t xml:space="preserve">Parent or Guardian:</w:t>
      </w:r>
      <w:r w:rsidDel="00000000" w:rsidR="00000000" w:rsidRPr="00000000">
        <w:rPr>
          <w:rtl w:val="0"/>
        </w:rPr>
      </w:r>
    </w:p>
    <w:p w:rsidR="00000000" w:rsidDel="00000000" w:rsidP="00000000" w:rsidRDefault="00000000" w:rsidRPr="00000000" w14:paraId="00000020">
      <w:pPr>
        <w:spacing w:after="230" w:line="240" w:lineRule="auto"/>
        <w:rPr/>
      </w:pPr>
      <w:r w:rsidDel="00000000" w:rsidR="00000000" w:rsidRPr="00000000">
        <w:rPr>
          <w:rtl w:val="0"/>
        </w:rPr>
        <w:t xml:space="preserve">The first responsibility your child has is getting an education. If they are having problems at school meeting their academic and/or behavioral obligations, including being late for school, they may lose their parking privilege. Please remember that work, early dismissal, and extracurricular activities are secondary concerns. </w:t>
      </w:r>
      <w:r w:rsidDel="00000000" w:rsidR="00000000" w:rsidRPr="00000000">
        <w:rPr>
          <w:b w:val="1"/>
          <w:i w:val="1"/>
          <w:u w:val="single"/>
          <w:rtl w:val="0"/>
        </w:rPr>
        <w:t xml:space="preserve">Please make sure that you review this parking application with your child and discuss with them that this is a privilege that the school offers and that it may be revoked at the Administrator’s discretion.</w:t>
      </w:r>
      <w:r w:rsidDel="00000000" w:rsidR="00000000" w:rsidRPr="00000000">
        <w:rPr>
          <w:rtl w:val="0"/>
        </w:rPr>
      </w:r>
    </w:p>
    <w:p w:rsidR="00000000" w:rsidDel="00000000" w:rsidP="00000000" w:rsidRDefault="00000000" w:rsidRPr="00000000" w14:paraId="00000021">
      <w:pPr>
        <w:spacing w:line="240" w:lineRule="auto"/>
        <w:rPr/>
      </w:pPr>
      <w:r w:rsidDel="00000000" w:rsidR="00000000" w:rsidRPr="00000000">
        <w:rPr>
          <w:rtl w:val="0"/>
        </w:rPr>
        <w:t xml:space="preserve">Please sign the acknowledgement below indicating that both you and your child accept the responsibility of parking at the high school. Your signature also indicates that the information submitted is correct and that you will adhere to all school rules in order to sustain your parking privilege. You also understand that the privilege to park on school property may be suspended or revoked for violation of these and/or other school rules. In addition, you recognize the fact that all vehicles are subject to being towed at the owner’s expense and that the school district is not responsible for the vehicle or its contents while the vehicle is on school property. We recommend that your vehicle remain locked at all times. </w:t>
      </w:r>
    </w:p>
    <w:p w:rsidR="00000000" w:rsidDel="00000000" w:rsidP="00000000" w:rsidRDefault="00000000" w:rsidRPr="00000000" w14:paraId="00000022">
      <w:pPr>
        <w:spacing w:line="240" w:lineRule="auto"/>
        <w:rPr>
          <w:rFonts w:ascii="Calibri" w:cs="Calibri" w:eastAsia="Calibri" w:hAnsi="Calibri"/>
          <w:sz w:val="24"/>
          <w:szCs w:val="24"/>
        </w:rPr>
      </w:pPr>
      <w:r w:rsidDel="00000000" w:rsidR="00000000" w:rsidRPr="00000000">
        <w:rPr>
          <w:rtl w:val="0"/>
        </w:rPr>
        <w:t xml:space="preserve">Parent Signature: _____________________ Date: _________ Student Signature: ________________________ Date: _________</w:t>
      </w:r>
      <w:r w:rsidDel="00000000" w:rsidR="00000000" w:rsidRPr="00000000">
        <w:rPr>
          <w:rtl w:val="0"/>
        </w:rPr>
      </w:r>
    </w:p>
    <w:p w:rsidR="00000000" w:rsidDel="00000000" w:rsidP="00000000" w:rsidRDefault="00000000" w:rsidRPr="00000000" w14:paraId="00000023">
      <w:pPr>
        <w:spacing w:after="240" w:befor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4">
      <w:pPr>
        <w:spacing w:after="240" w:befor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Pr>
        <w:drawing>
          <wp:inline distB="0" distT="0" distL="0" distR="0">
            <wp:extent cx="3852972" cy="1660930"/>
            <wp:effectExtent b="0" l="0" r="0" t="0"/>
            <wp:docPr descr="S:\MLaflair docs\Parking\Permit placement.JPG" id="4612" name="image1.jpg"/>
            <a:graphic>
              <a:graphicData uri="http://schemas.openxmlformats.org/drawingml/2006/picture">
                <pic:pic>
                  <pic:nvPicPr>
                    <pic:cNvPr descr="S:\MLaflair docs\Parking\Permit placement.JPG" id="0" name="image1.jpg"/>
                    <pic:cNvPicPr preferRelativeResize="0"/>
                  </pic:nvPicPr>
                  <pic:blipFill>
                    <a:blip r:embed="rId8"/>
                    <a:srcRect b="0" l="0" r="0" t="0"/>
                    <a:stretch>
                      <a:fillRect/>
                    </a:stretch>
                  </pic:blipFill>
                  <pic:spPr>
                    <a:xfrm>
                      <a:off x="0" y="0"/>
                      <a:ext cx="3852972" cy="1660930"/>
                    </a:xfrm>
                    <a:prstGeom prst="rect"/>
                    <a:ln/>
                  </pic:spPr>
                </pic:pic>
              </a:graphicData>
            </a:graphic>
          </wp:inline>
        </w:drawing>
      </w:r>
      <w:r w:rsidDel="00000000" w:rsidR="00000000" w:rsidRPr="00000000">
        <w:rPr>
          <w:rtl w:val="0"/>
        </w:rPr>
      </w:r>
    </w:p>
    <w:p w:rsidR="00000000" w:rsidDel="00000000" w:rsidP="00000000" w:rsidRDefault="00000000" w:rsidRPr="00000000" w14:paraId="00000025">
      <w:pPr>
        <w:spacing w:after="240" w:before="240" w:lineRule="auto"/>
        <w:jc w:val="center"/>
        <w:rPr>
          <w:rFonts w:ascii="Calibri" w:cs="Calibri" w:eastAsia="Calibri" w:hAnsi="Calibri"/>
          <w:b w:val="1"/>
          <w:i w:val="1"/>
          <w:sz w:val="24"/>
          <w:szCs w:val="24"/>
        </w:rPr>
      </w:pPr>
      <w:bookmarkStart w:colFirst="0" w:colLast="0" w:name="_heading=h.cy977yw122b2" w:id="1"/>
      <w:bookmarkEnd w:id="1"/>
      <w:r w:rsidDel="00000000" w:rsidR="00000000" w:rsidRPr="00000000">
        <w:rPr>
          <w:rFonts w:ascii="Calibri" w:cs="Calibri" w:eastAsia="Calibri" w:hAnsi="Calibri"/>
          <w:b w:val="1"/>
          <w:i w:val="1"/>
          <w:sz w:val="24"/>
          <w:szCs w:val="24"/>
          <w:rtl w:val="0"/>
        </w:rPr>
        <w:t xml:space="preserve">STICKER TO BE PLACED ON THE DRIVER’S SIDE REAR WINDOW</w:t>
      </w:r>
    </w:p>
    <w:p w:rsidR="00000000" w:rsidDel="00000000" w:rsidP="00000000" w:rsidRDefault="00000000" w:rsidRPr="00000000" w14:paraId="00000026">
      <w:pPr>
        <w:spacing w:after="240" w:befor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7">
      <w:pPr>
        <w:spacing w:after="240" w:befor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8">
      <w:pPr>
        <w:spacing w:after="240" w:before="240" w:lineRule="auto"/>
        <w:rPr>
          <w:sz w:val="24"/>
          <w:szCs w:val="24"/>
        </w:rPr>
      </w:pPr>
      <w:r w:rsidDel="00000000" w:rsidR="00000000" w:rsidRPr="00000000">
        <w:rPr>
          <w:rFonts w:ascii="Calibri" w:cs="Calibri" w:eastAsia="Calibri" w:hAnsi="Calibri"/>
          <w:sz w:val="24"/>
          <w:szCs w:val="24"/>
          <w:rtl w:val="0"/>
        </w:rPr>
        <w:t xml:space="preserve">PVM Parents/Guardians,</w:t>
      </w:r>
      <w:r w:rsidDel="00000000" w:rsidR="00000000" w:rsidRPr="00000000">
        <w:rPr>
          <w:rtl w:val="0"/>
        </w:rPr>
      </w:r>
    </w:p>
    <w:p w:rsidR="00000000" w:rsidDel="00000000" w:rsidP="00000000" w:rsidRDefault="00000000" w:rsidRPr="00000000" w14:paraId="00000029">
      <w:pPr>
        <w:spacing w:after="240" w:before="240" w:lineRule="auto"/>
        <w:rPr>
          <w:sz w:val="24"/>
          <w:szCs w:val="24"/>
        </w:rPr>
      </w:pPr>
      <w:r w:rsidDel="00000000" w:rsidR="00000000" w:rsidRPr="00000000">
        <w:rPr>
          <w:rFonts w:ascii="Calibri" w:cs="Calibri" w:eastAsia="Calibri" w:hAnsi="Calibri"/>
          <w:sz w:val="24"/>
          <w:szCs w:val="24"/>
          <w:rtl w:val="0"/>
        </w:rPr>
        <w:t xml:space="preserve">Attached you will find the parking pass registration application. You must print and complete the application or pick up a hard copy in the Main Office.   Because we have a limited number of student parking spaces, we require a parking pass.</w:t>
      </w:r>
      <w:r w:rsidDel="00000000" w:rsidR="00000000" w:rsidRPr="00000000">
        <w:rPr>
          <w:rtl w:val="0"/>
        </w:rPr>
      </w:r>
    </w:p>
    <w:p w:rsidR="00000000" w:rsidDel="00000000" w:rsidP="00000000" w:rsidRDefault="00000000" w:rsidRPr="00000000" w14:paraId="0000002A">
      <w:pPr>
        <w:spacing w:after="240" w:before="240" w:lineRule="auto"/>
        <w:rPr>
          <w:sz w:val="24"/>
          <w:szCs w:val="24"/>
        </w:rPr>
      </w:pPr>
      <w:r w:rsidDel="00000000" w:rsidR="00000000" w:rsidRPr="00000000">
        <w:rPr>
          <w:rFonts w:ascii="Calibri" w:cs="Calibri" w:eastAsia="Calibri" w:hAnsi="Calibri"/>
          <w:sz w:val="24"/>
          <w:szCs w:val="24"/>
          <w:rtl w:val="0"/>
        </w:rPr>
        <w:t xml:space="preserve">Applications must be turned in to the Main Office in person.   We will not be accepting applications early.  We have a limited number of parking spaces and therefore Senior applications will be accepted starting Friday, August 22</w:t>
      </w:r>
      <w:r w:rsidDel="00000000" w:rsidR="00000000" w:rsidRPr="00000000">
        <w:rPr>
          <w:rFonts w:ascii="Calibri" w:cs="Calibri" w:eastAsia="Calibri" w:hAnsi="Calibri"/>
          <w:sz w:val="24"/>
          <w:szCs w:val="24"/>
          <w:vertAlign w:val="superscript"/>
          <w:rtl w:val="0"/>
        </w:rPr>
        <w:t xml:space="preserve">nd</w:t>
      </w:r>
      <w:r w:rsidDel="00000000" w:rsidR="00000000" w:rsidRPr="00000000">
        <w:rPr>
          <w:rFonts w:ascii="Calibri" w:cs="Calibri" w:eastAsia="Calibri" w:hAnsi="Calibri"/>
          <w:sz w:val="24"/>
          <w:szCs w:val="24"/>
          <w:rtl w:val="0"/>
        </w:rPr>
        <w:t xml:space="preserve">.  Then, depending on remaining spaces, Junior applications will be accepted starting Wednesday, August 27</w:t>
      </w:r>
      <w:r w:rsidDel="00000000" w:rsidR="00000000" w:rsidRPr="00000000">
        <w:rPr>
          <w:rFonts w:ascii="Calibri" w:cs="Calibri" w:eastAsia="Calibri" w:hAnsi="Calibri"/>
          <w:sz w:val="24"/>
          <w:szCs w:val="24"/>
          <w:vertAlign w:val="superscript"/>
          <w:rtl w:val="0"/>
        </w:rPr>
        <w:t xml:space="preserve">th</w:t>
      </w:r>
      <w:r w:rsidDel="00000000" w:rsidR="00000000" w:rsidRPr="00000000">
        <w:rPr>
          <w:rFonts w:ascii="Calibri" w:cs="Calibri" w:eastAsia="Calibri" w:hAnsi="Calibri"/>
          <w:sz w:val="24"/>
          <w:szCs w:val="24"/>
          <w:rtl w:val="0"/>
        </w:rPr>
        <w:t xml:space="preserve">. Applications will be accepted in the Main Office between the hours of 8:00 a.m. and 2:00 p.m.   </w:t>
      </w:r>
      <w:r w:rsidDel="00000000" w:rsidR="00000000" w:rsidRPr="00000000">
        <w:rPr>
          <w:rtl w:val="0"/>
        </w:rPr>
      </w:r>
    </w:p>
    <w:p w:rsidR="00000000" w:rsidDel="00000000" w:rsidP="00000000" w:rsidRDefault="00000000" w:rsidRPr="00000000" w14:paraId="0000002B">
      <w:pPr>
        <w:spacing w:after="240" w:before="240" w:lineRule="auto"/>
        <w:rPr>
          <w:sz w:val="24"/>
          <w:szCs w:val="24"/>
        </w:rPr>
      </w:pPr>
      <w:r w:rsidDel="00000000" w:rsidR="00000000" w:rsidRPr="00000000">
        <w:rPr>
          <w:rFonts w:ascii="Calibri" w:cs="Calibri" w:eastAsia="Calibri" w:hAnsi="Calibri"/>
          <w:sz w:val="24"/>
          <w:szCs w:val="24"/>
          <w:rtl w:val="0"/>
        </w:rPr>
        <w:t xml:space="preserve">Please be sure to read all the information on the attached application before turning in your application.  Student parking is a privilege and may be revoked at any time due to failure to abide by the Code of Conduct.</w:t>
      </w:r>
      <w:r w:rsidDel="00000000" w:rsidR="00000000" w:rsidRPr="00000000">
        <w:rPr>
          <w:rtl w:val="0"/>
        </w:rPr>
      </w:r>
    </w:p>
    <w:p w:rsidR="00000000" w:rsidDel="00000000" w:rsidP="00000000" w:rsidRDefault="00000000" w:rsidRPr="00000000" w14:paraId="0000002C">
      <w:pPr>
        <w:spacing w:after="240" w:before="240" w:lineRule="auto"/>
        <w:rPr>
          <w:sz w:val="24"/>
          <w:szCs w:val="24"/>
        </w:rPr>
      </w:pPr>
      <w:r w:rsidDel="00000000" w:rsidR="00000000" w:rsidRPr="00000000">
        <w:rPr>
          <w:rFonts w:ascii="Calibri" w:cs="Calibri" w:eastAsia="Calibri" w:hAnsi="Calibri"/>
          <w:sz w:val="24"/>
          <w:szCs w:val="24"/>
          <w:rtl w:val="0"/>
        </w:rPr>
        <w:t xml:space="preserve">Sincerely,</w:t>
      </w:r>
      <w:r w:rsidDel="00000000" w:rsidR="00000000" w:rsidRPr="00000000">
        <w:rPr>
          <w:rtl w:val="0"/>
        </w:rPr>
      </w:r>
    </w:p>
    <w:p w:rsidR="00000000" w:rsidDel="00000000" w:rsidP="00000000" w:rsidRDefault="00000000" w:rsidRPr="00000000" w14:paraId="0000002D">
      <w:pPr>
        <w:spacing w:after="240" w:before="240" w:lineRule="auto"/>
        <w:rPr>
          <w:sz w:val="24"/>
          <w:szCs w:val="24"/>
        </w:rPr>
      </w:pPr>
      <w:r w:rsidDel="00000000" w:rsidR="00000000" w:rsidRPr="00000000">
        <w:rPr>
          <w:rFonts w:ascii="Calibri" w:cs="Calibri" w:eastAsia="Calibri" w:hAnsi="Calibri"/>
          <w:sz w:val="24"/>
          <w:szCs w:val="24"/>
          <w:rtl w:val="0"/>
        </w:rPr>
        <w:t xml:space="preserve">Tom Sweeney</w:t>
      </w:r>
      <w:r w:rsidDel="00000000" w:rsidR="00000000" w:rsidRPr="00000000">
        <w:rPr>
          <w:rtl w:val="0"/>
        </w:rPr>
      </w:r>
    </w:p>
    <w:p w:rsidR="00000000" w:rsidDel="00000000" w:rsidP="00000000" w:rsidRDefault="00000000" w:rsidRPr="00000000" w14:paraId="0000002E">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Executive Principal/Director of Counseling and Pathways to Success</w:t>
      </w:r>
    </w:p>
    <w:p w:rsidR="00000000" w:rsidDel="00000000" w:rsidP="00000000" w:rsidRDefault="00000000" w:rsidRPr="00000000" w14:paraId="0000002F">
      <w:pPr>
        <w:spacing w:line="240" w:lineRule="auto"/>
        <w:rPr/>
      </w:pPr>
      <w:r w:rsidDel="00000000" w:rsidR="00000000" w:rsidRPr="00000000">
        <w:rPr>
          <w:rtl w:val="0"/>
        </w:rPr>
      </w:r>
    </w:p>
    <w:sectPr>
      <w:pgSz w:h="15840" w:w="12240" w:orient="portrait"/>
      <w:pgMar w:bottom="720" w:top="720" w:left="432" w:right="43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065" w:hanging="1065"/>
      </w:pPr>
      <w:rPr>
        <w:rFonts w:ascii="Garamond" w:cs="Garamond" w:eastAsia="Garamond" w:hAnsi="Garamond"/>
        <w:b w:val="0"/>
        <w:i w:val="0"/>
        <w:strike w:val="0"/>
        <w:color w:val="000000"/>
        <w:sz w:val="20"/>
        <w:szCs w:val="20"/>
        <w:u w:val="none"/>
        <w:shd w:fill="auto" w:val="clear"/>
        <w:vertAlign w:val="baseline"/>
      </w:rPr>
    </w:lvl>
    <w:lvl w:ilvl="1">
      <w:start w:val="1"/>
      <w:numFmt w:val="lowerLetter"/>
      <w:lvlText w:val="%2"/>
      <w:lvlJc w:val="left"/>
      <w:pPr>
        <w:ind w:left="1440" w:hanging="1440"/>
      </w:pPr>
      <w:rPr>
        <w:rFonts w:ascii="Garamond" w:cs="Garamond" w:eastAsia="Garamond" w:hAnsi="Garamond"/>
        <w:b w:val="0"/>
        <w:i w:val="0"/>
        <w:strike w:val="0"/>
        <w:color w:val="000000"/>
        <w:sz w:val="20"/>
        <w:szCs w:val="20"/>
        <w:u w:val="none"/>
        <w:shd w:fill="auto" w:val="clear"/>
        <w:vertAlign w:val="baseline"/>
      </w:rPr>
    </w:lvl>
    <w:lvl w:ilvl="2">
      <w:start w:val="1"/>
      <w:numFmt w:val="lowerRoman"/>
      <w:lvlText w:val="%3"/>
      <w:lvlJc w:val="left"/>
      <w:pPr>
        <w:ind w:left="2160" w:hanging="2160"/>
      </w:pPr>
      <w:rPr>
        <w:rFonts w:ascii="Garamond" w:cs="Garamond" w:eastAsia="Garamond" w:hAnsi="Garamond"/>
        <w:b w:val="0"/>
        <w:i w:val="0"/>
        <w:strike w:val="0"/>
        <w:color w:val="000000"/>
        <w:sz w:val="20"/>
        <w:szCs w:val="20"/>
        <w:u w:val="none"/>
        <w:shd w:fill="auto" w:val="clear"/>
        <w:vertAlign w:val="baseline"/>
      </w:rPr>
    </w:lvl>
    <w:lvl w:ilvl="3">
      <w:start w:val="1"/>
      <w:numFmt w:val="decimal"/>
      <w:lvlText w:val="%4"/>
      <w:lvlJc w:val="left"/>
      <w:pPr>
        <w:ind w:left="2880" w:hanging="2880"/>
      </w:pPr>
      <w:rPr>
        <w:rFonts w:ascii="Garamond" w:cs="Garamond" w:eastAsia="Garamond" w:hAnsi="Garamond"/>
        <w:b w:val="0"/>
        <w:i w:val="0"/>
        <w:strike w:val="0"/>
        <w:color w:val="000000"/>
        <w:sz w:val="20"/>
        <w:szCs w:val="20"/>
        <w:u w:val="none"/>
        <w:shd w:fill="auto" w:val="clear"/>
        <w:vertAlign w:val="baseline"/>
      </w:rPr>
    </w:lvl>
    <w:lvl w:ilvl="4">
      <w:start w:val="1"/>
      <w:numFmt w:val="lowerLetter"/>
      <w:lvlText w:val="%5"/>
      <w:lvlJc w:val="left"/>
      <w:pPr>
        <w:ind w:left="3600" w:hanging="3600"/>
      </w:pPr>
      <w:rPr>
        <w:rFonts w:ascii="Garamond" w:cs="Garamond" w:eastAsia="Garamond" w:hAnsi="Garamond"/>
        <w:b w:val="0"/>
        <w:i w:val="0"/>
        <w:strike w:val="0"/>
        <w:color w:val="000000"/>
        <w:sz w:val="20"/>
        <w:szCs w:val="20"/>
        <w:u w:val="none"/>
        <w:shd w:fill="auto" w:val="clear"/>
        <w:vertAlign w:val="baseline"/>
      </w:rPr>
    </w:lvl>
    <w:lvl w:ilvl="5">
      <w:start w:val="1"/>
      <w:numFmt w:val="lowerRoman"/>
      <w:lvlText w:val="%6"/>
      <w:lvlJc w:val="left"/>
      <w:pPr>
        <w:ind w:left="4320" w:hanging="4320"/>
      </w:pPr>
      <w:rPr>
        <w:rFonts w:ascii="Garamond" w:cs="Garamond" w:eastAsia="Garamond" w:hAnsi="Garamond"/>
        <w:b w:val="0"/>
        <w:i w:val="0"/>
        <w:strike w:val="0"/>
        <w:color w:val="000000"/>
        <w:sz w:val="20"/>
        <w:szCs w:val="20"/>
        <w:u w:val="none"/>
        <w:shd w:fill="auto" w:val="clear"/>
        <w:vertAlign w:val="baseline"/>
      </w:rPr>
    </w:lvl>
    <w:lvl w:ilvl="6">
      <w:start w:val="1"/>
      <w:numFmt w:val="decimal"/>
      <w:lvlText w:val="%7"/>
      <w:lvlJc w:val="left"/>
      <w:pPr>
        <w:ind w:left="5040" w:hanging="5040"/>
      </w:pPr>
      <w:rPr>
        <w:rFonts w:ascii="Garamond" w:cs="Garamond" w:eastAsia="Garamond" w:hAnsi="Garamond"/>
        <w:b w:val="0"/>
        <w:i w:val="0"/>
        <w:strike w:val="0"/>
        <w:color w:val="000000"/>
        <w:sz w:val="20"/>
        <w:szCs w:val="20"/>
        <w:u w:val="none"/>
        <w:shd w:fill="auto" w:val="clear"/>
        <w:vertAlign w:val="baseline"/>
      </w:rPr>
    </w:lvl>
    <w:lvl w:ilvl="7">
      <w:start w:val="1"/>
      <w:numFmt w:val="lowerLetter"/>
      <w:lvlText w:val="%8"/>
      <w:lvlJc w:val="left"/>
      <w:pPr>
        <w:ind w:left="5760" w:hanging="5760"/>
      </w:pPr>
      <w:rPr>
        <w:rFonts w:ascii="Garamond" w:cs="Garamond" w:eastAsia="Garamond" w:hAnsi="Garamond"/>
        <w:b w:val="0"/>
        <w:i w:val="0"/>
        <w:strike w:val="0"/>
        <w:color w:val="000000"/>
        <w:sz w:val="20"/>
        <w:szCs w:val="20"/>
        <w:u w:val="none"/>
        <w:shd w:fill="auto" w:val="clear"/>
        <w:vertAlign w:val="baseline"/>
      </w:rPr>
    </w:lvl>
    <w:lvl w:ilvl="8">
      <w:start w:val="1"/>
      <w:numFmt w:val="lowerRoman"/>
      <w:lvlText w:val="%9"/>
      <w:lvlJc w:val="left"/>
      <w:pPr>
        <w:ind w:left="6480" w:hanging="6480"/>
      </w:pPr>
      <w:rPr>
        <w:rFonts w:ascii="Garamond" w:cs="Garamond" w:eastAsia="Garamond" w:hAnsi="Garamond"/>
        <w:b w:val="0"/>
        <w:i w:val="0"/>
        <w:strike w:val="0"/>
        <w:color w:val="000000"/>
        <w:sz w:val="20"/>
        <w:szCs w:val="20"/>
        <w:u w:val="none"/>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Garamond" w:cs="Garamond" w:eastAsia="Garamond" w:hAnsi="Garamond"/>
        <w:lang w:val="en"/>
      </w:rPr>
    </w:rPrDefault>
    <w:pPrDefault>
      <w:pPr>
        <w:spacing w:after="4" w:line="266" w:lineRule="auto"/>
        <w:ind w:left="10"/>
        <w:jc w:val="both"/>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8tvphkUtE9k8g7icp2iSn3JLvA==">CgMxLjAyDmgud2NrY3I2aDVnenJ2Mg5oLmN5OTc3eXcxMjJiMjgAciExM19QRi05bmNtUElLcW9HVU1kRWxqcU5HMHBRTS1iTFY=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2025-08-08T12:33:00Z</dcterms:created>
  <dc:creator>Laflair, Mary</dc:creator>
</cp:coreProperties>
</file>